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20277335" w:rsidR="00F95B6B" w:rsidRDefault="007A6EA0" w:rsidP="00873801">
      <w:pPr>
        <w:pStyle w:val="Heading1"/>
        <w:jc w:val="center"/>
      </w:pPr>
      <w:bookmarkStart w:id="0" w:name="_Hlk99969518"/>
      <w:r w:rsidRPr="007A6EA0">
        <w:t>Echuca Twin Rivers Specialist School</w:t>
      </w:r>
      <w:r w:rsidR="00F557D0">
        <w:br/>
      </w:r>
      <w:r w:rsidR="00F95B6B">
        <w:t>Child Safety Code of Conduct</w:t>
      </w:r>
    </w:p>
    <w:p w14:paraId="247B7C4A" w14:textId="77777777" w:rsidR="00873801" w:rsidRPr="00873801" w:rsidRDefault="00873801" w:rsidP="00873801"/>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201B82F4" w:rsidR="00A87D64" w:rsidRDefault="00A87D64" w:rsidP="00A87D64">
      <w:pPr>
        <w:pStyle w:val="Bullet1"/>
        <w:numPr>
          <w:ilvl w:val="0"/>
          <w:numId w:val="0"/>
        </w:numPr>
        <w:ind w:left="720"/>
      </w:pPr>
      <w:r w:rsidRPr="00120D98">
        <w:t xml:space="preserve">If you need help to understand this policy, please contact </w:t>
      </w:r>
      <w:r w:rsidR="002050E3" w:rsidRPr="00E67DB8">
        <w:t>general office on 03 54107700</w:t>
      </w:r>
      <w:r w:rsidR="002050E3">
        <w:t>.</w:t>
      </w:r>
    </w:p>
    <w:p w14:paraId="5EC7EDE5" w14:textId="499594FF" w:rsidR="00A87D64" w:rsidRDefault="00A87D64" w:rsidP="00A87D64"/>
    <w:p w14:paraId="0A81CB90" w14:textId="72C13F5C" w:rsidR="007A6EA0" w:rsidRDefault="007A6EA0" w:rsidP="00A87D64"/>
    <w:p w14:paraId="7AA8A73A" w14:textId="0E1E1735" w:rsidR="00873801" w:rsidRPr="00873801" w:rsidRDefault="00873801" w:rsidP="00873801">
      <w:pPr>
        <w:jc w:val="center"/>
        <w:rPr>
          <w:color w:val="0070C0"/>
          <w:sz w:val="40"/>
          <w:szCs w:val="40"/>
        </w:rPr>
      </w:pPr>
      <w:r w:rsidRPr="00873801">
        <w:rPr>
          <w:color w:val="0070C0"/>
          <w:sz w:val="40"/>
          <w:szCs w:val="40"/>
        </w:rPr>
        <w:t>Vision</w:t>
      </w:r>
    </w:p>
    <w:p w14:paraId="336D008E" w14:textId="57EB1E9F" w:rsidR="00873801" w:rsidRDefault="00873801" w:rsidP="00873801">
      <w:pPr>
        <w:jc w:val="center"/>
        <w:rPr>
          <w:i/>
          <w:iCs/>
        </w:rPr>
      </w:pPr>
      <w:r w:rsidRPr="00873801">
        <w:rPr>
          <w:i/>
          <w:iCs/>
        </w:rPr>
        <w:t>To provide inclusive and engaging learning that empowers all students for life</w:t>
      </w:r>
    </w:p>
    <w:p w14:paraId="7202B012" w14:textId="6C299B79" w:rsidR="00873801" w:rsidRDefault="00873801" w:rsidP="00873801">
      <w:pPr>
        <w:jc w:val="center"/>
        <w:rPr>
          <w:i/>
          <w:iCs/>
        </w:rPr>
      </w:pPr>
    </w:p>
    <w:p w14:paraId="133E5165" w14:textId="019975AF" w:rsidR="00873801" w:rsidRPr="00873801" w:rsidRDefault="00873801" w:rsidP="00873801">
      <w:pPr>
        <w:jc w:val="center"/>
        <w:rPr>
          <w:color w:val="0070C0"/>
          <w:sz w:val="40"/>
          <w:szCs w:val="40"/>
        </w:rPr>
      </w:pPr>
      <w:r w:rsidRPr="00873801">
        <w:rPr>
          <w:color w:val="0070C0"/>
          <w:sz w:val="40"/>
          <w:szCs w:val="40"/>
        </w:rPr>
        <w:t>Values</w:t>
      </w:r>
    </w:p>
    <w:p w14:paraId="77445997" w14:textId="5B944AAB" w:rsidR="00873801" w:rsidRDefault="00873801" w:rsidP="00873801">
      <w:pPr>
        <w:jc w:val="center"/>
        <w:rPr>
          <w:i/>
          <w:iCs/>
        </w:rPr>
      </w:pPr>
      <w:r>
        <w:rPr>
          <w:i/>
          <w:iCs/>
        </w:rPr>
        <w:t>Respect – Inclusion – Knowledge</w:t>
      </w:r>
    </w:p>
    <w:p w14:paraId="125EF46E" w14:textId="77777777" w:rsidR="00873801" w:rsidRPr="00873801" w:rsidRDefault="00873801" w:rsidP="00873801">
      <w:pPr>
        <w:jc w:val="center"/>
        <w:rPr>
          <w:i/>
          <w:iCs/>
        </w:rPr>
      </w:pPr>
    </w:p>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4BC9D634" w:rsidR="00A87D64" w:rsidRDefault="00A87D64" w:rsidP="00A87D64">
      <w:r w:rsidRPr="007A6EA0">
        <w:t xml:space="preserve">All </w:t>
      </w:r>
      <w:r w:rsidR="007A6EA0" w:rsidRPr="007A6EA0">
        <w:t xml:space="preserve">Echuca Twin Rivers Specialist </w:t>
      </w:r>
      <w:proofErr w:type="gramStart"/>
      <w:r w:rsidR="007A6EA0" w:rsidRPr="007A6EA0">
        <w:t xml:space="preserve">School </w:t>
      </w:r>
      <w:r w:rsidRPr="007A6EA0">
        <w:t xml:space="preserve"> staff</w:t>
      </w:r>
      <w:proofErr w:type="gramEnd"/>
      <w:r w:rsidRPr="007A6EA0">
        <w:t>, volunteers</w:t>
      </w:r>
      <w:r>
        <w:t xml:space="preserve">,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1EA7A311" w:rsidR="00F95B6B" w:rsidRPr="007A6EA0" w:rsidRDefault="00F95B6B" w:rsidP="00F95B6B">
      <w:r w:rsidRPr="007A6EA0">
        <w:t>As</w:t>
      </w:r>
      <w:r w:rsidR="00383EF8" w:rsidRPr="007A6EA0">
        <w:t xml:space="preserve"> </w:t>
      </w:r>
      <w:r w:rsidR="007A6EA0" w:rsidRPr="007A6EA0">
        <w:t xml:space="preserve">Echuca Twin Rivers Specialist </w:t>
      </w:r>
      <w:r w:rsidR="00873801" w:rsidRPr="007A6EA0">
        <w:t>School,</w:t>
      </w:r>
      <w:r w:rsidRPr="007A6EA0">
        <w:t xml:space="preserve"> </w:t>
      </w:r>
      <w:r w:rsidR="004A5F22" w:rsidRPr="007A6EA0">
        <w:t xml:space="preserve">staff, </w:t>
      </w:r>
      <w:r w:rsidRPr="007A6EA0">
        <w:t xml:space="preserve">volunteers, contractors, and any other member of </w:t>
      </w:r>
      <w:r w:rsidR="006B56E1" w:rsidRPr="007A6EA0">
        <w:t xml:space="preserve">our </w:t>
      </w:r>
      <w:r w:rsidR="00D638A1" w:rsidRPr="007A6EA0">
        <w:t xml:space="preserve">school </w:t>
      </w:r>
      <w:r w:rsidRPr="007A6EA0">
        <w:t>community involved in child-connected work, we are responsible for supporting and promoting the safety of children by:</w:t>
      </w:r>
    </w:p>
    <w:p w14:paraId="0A768C8C" w14:textId="229CB10C" w:rsidR="00F95B6B" w:rsidRDefault="00F95B6B" w:rsidP="001D2702">
      <w:pPr>
        <w:pStyle w:val="Bullet1"/>
        <w:spacing w:after="0"/>
      </w:pPr>
      <w:r w:rsidRPr="007A6EA0">
        <w:t xml:space="preserve">upholding </w:t>
      </w:r>
      <w:r w:rsidR="006B56E1" w:rsidRPr="007A6EA0">
        <w:t xml:space="preserve">our </w:t>
      </w:r>
      <w:r w:rsidR="007A6EA0" w:rsidRPr="007A6EA0">
        <w:t xml:space="preserve">Echuca Twin Rivers Specialist School </w:t>
      </w:r>
      <w:r w:rsidR="00071C79">
        <w:t xml:space="preserve"> </w:t>
      </w:r>
      <w:r>
        <w:t xml:space="preserve">commitment to child safety at all times and adhering to </w:t>
      </w:r>
      <w:r w:rsidR="00570BA7">
        <w:t>our</w:t>
      </w:r>
      <w:r>
        <w:t xml:space="preserve"> </w:t>
      </w:r>
      <w:r w:rsidR="00570BA7">
        <w:t>Child Safety</w:t>
      </w:r>
      <w:r w:rsidR="007A6EA0">
        <w:t xml:space="preserve"> </w:t>
      </w:r>
      <w:r w:rsidR="00570BA7">
        <w:t>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lastRenderedPageBreak/>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4CCC2FA3" w:rsidR="00F95B6B" w:rsidRDefault="00F95B6B" w:rsidP="001D2702">
      <w:pPr>
        <w:pStyle w:val="Bullet1"/>
        <w:spacing w:after="0"/>
      </w:pPr>
      <w:r>
        <w:t xml:space="preserve">reporting any allegations of child abuse or other child safety concerns to </w:t>
      </w:r>
      <w:r w:rsidR="00873801">
        <w:t>Paul Marshall – Principal.</w:t>
      </w:r>
    </w:p>
    <w:p w14:paraId="70FB677B" w14:textId="0D2EC9CA"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child safety responding and reporting policy and procedures</w:t>
      </w:r>
      <w:hyperlink r:id="rId12" w:history="1">
        <w:r w:rsidR="00D80700" w:rsidRPr="00D80700">
          <w:rPr>
            <w:color w:val="0000FF"/>
            <w:u w:val="single"/>
            <w:lang w:val="en-GB"/>
          </w:rPr>
          <w:t>child_safety_responding_and_reporting_obligations_policy_and_procedures_2022.docx (live.com)</w:t>
        </w:r>
      </w:hyperlink>
      <w:r>
        <w:t xml:space="preserve"> 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7040DBBE" w:rsidR="00F95B6B" w:rsidRDefault="00F95B6B" w:rsidP="00F95B6B">
      <w:r w:rsidRPr="007A6EA0">
        <w:t xml:space="preserve">As </w:t>
      </w:r>
      <w:r w:rsidR="007A6EA0" w:rsidRPr="007A6EA0">
        <w:t>Echuca Twin Rivers Specialist School</w:t>
      </w:r>
      <w:r w:rsidRPr="007A6EA0">
        <w:t xml:space="preserve">, </w:t>
      </w:r>
      <w:r w:rsidR="004A5F22" w:rsidRPr="007A6EA0">
        <w:t>staff</w:t>
      </w:r>
      <w:r w:rsidR="004A5F22">
        <w:t xml:space="preserve">,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5F196A91" w:rsidR="00F95B6B" w:rsidRDefault="00F95B6B" w:rsidP="00F95B6B">
      <w:r w:rsidRPr="007A6EA0">
        <w:t xml:space="preserve">All </w:t>
      </w:r>
      <w:r w:rsidR="007A6EA0" w:rsidRPr="007A6EA0">
        <w:t xml:space="preserve">Echuca Twin Rivers Specialist </w:t>
      </w:r>
      <w:r w:rsidR="00873801" w:rsidRPr="007A6EA0">
        <w:t>School staff</w:t>
      </w:r>
      <w:r w:rsidRPr="007A6EA0">
        <w:t xml:space="preserve">, volunteers, </w:t>
      </w:r>
      <w:proofErr w:type="gramStart"/>
      <w:r w:rsidRPr="007A6EA0">
        <w:t>contractors</w:t>
      </w:r>
      <w:proofErr w:type="gramEnd"/>
      <w:r w:rsidRPr="007A6EA0">
        <w:t xml:space="preserve"> and any other member of</w:t>
      </w:r>
      <w:r>
        <w:t xml:space="preserve">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033B05AF"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1D84545B" w:rsidR="003831F8" w:rsidRDefault="00F95B6B" w:rsidP="00A86432">
      <w:pPr>
        <w:jc w:val="both"/>
      </w:pPr>
      <w:r>
        <w:t xml:space="preserve">All breaches and suspected breaches of </w:t>
      </w:r>
      <w:r w:rsidRPr="007A6EA0">
        <w:t>the</w:t>
      </w:r>
      <w:r w:rsidR="002C2A54" w:rsidRPr="007A6EA0">
        <w:t xml:space="preserve"> </w:t>
      </w:r>
      <w:r w:rsidR="007A6EA0" w:rsidRPr="007A6EA0">
        <w:t xml:space="preserve">Echuca Twin Rivers Specialist School </w:t>
      </w:r>
      <w:r w:rsidR="002C2A54">
        <w:t>Child Safety Code of Conduct</w:t>
      </w:r>
      <w:r w:rsidR="00B66A95">
        <w:t xml:space="preserve"> </w:t>
      </w:r>
      <w:r>
        <w:t xml:space="preserve">must be reported to the </w:t>
      </w:r>
      <w:r w:rsidR="00583CD6">
        <w:t>P</w:t>
      </w:r>
      <w:r>
        <w:t xml:space="preserve">rincipal </w:t>
      </w:r>
      <w:r w:rsidR="00D80700">
        <w:t>Paul Marshall</w:t>
      </w:r>
      <w:r w:rsidR="00583CD6">
        <w:t xml:space="preserve"> or Assistant Principal Ben Ridge</w:t>
      </w:r>
      <w:r w:rsidR="00D80700">
        <w:t>.</w:t>
      </w:r>
    </w:p>
    <w:p w14:paraId="4DA1B52C" w14:textId="1D606203" w:rsidR="00F95B6B" w:rsidRDefault="00A86432" w:rsidP="00A86432">
      <w:pPr>
        <w:jc w:val="both"/>
      </w:pPr>
      <w:r>
        <w:t xml:space="preserve">If the breach or suspected breach relates to the principal, contact </w:t>
      </w:r>
      <w:r w:rsidR="00D80700">
        <w:t>Paul Marshall.</w:t>
      </w:r>
    </w:p>
    <w:p w14:paraId="159CCC1C" w14:textId="77777777" w:rsidR="00D80700" w:rsidRDefault="00D80700" w:rsidP="00A86432">
      <w:pPr>
        <w:jc w:val="both"/>
      </w:pPr>
    </w:p>
    <w:p w14:paraId="5F9D7EE2" w14:textId="77777777" w:rsidR="00D80700" w:rsidRDefault="00D80700" w:rsidP="005A76E3">
      <w:pPr>
        <w:pStyle w:val="Heading2"/>
      </w:pPr>
    </w:p>
    <w:p w14:paraId="46296AE7" w14:textId="78A4ECE3" w:rsidR="00D80700" w:rsidRPr="003E4F87" w:rsidRDefault="00D80700" w:rsidP="005A76E3">
      <w:pPr>
        <w:pStyle w:val="Heading2"/>
        <w:rPr>
          <w:color w:val="0070C0"/>
          <w:sz w:val="24"/>
          <w:szCs w:val="24"/>
        </w:rPr>
      </w:pPr>
      <w:r w:rsidRPr="003E4F87">
        <w:rPr>
          <w:color w:val="0070C0"/>
          <w:sz w:val="24"/>
          <w:szCs w:val="24"/>
        </w:rPr>
        <w:t xml:space="preserve">By signing the above Code of Conduct you agree to observe the behaviours and standards for child safety at Echuca Twin Rivers Specialist School and to immediately report any breach of this code to the </w:t>
      </w:r>
      <w:r w:rsidR="00583CD6" w:rsidRPr="003E4F87">
        <w:rPr>
          <w:color w:val="0070C0"/>
          <w:sz w:val="24"/>
          <w:szCs w:val="24"/>
        </w:rPr>
        <w:t>P</w:t>
      </w:r>
      <w:r w:rsidRPr="003E4F87">
        <w:rPr>
          <w:color w:val="0070C0"/>
          <w:sz w:val="24"/>
          <w:szCs w:val="24"/>
        </w:rPr>
        <w:t>rincipal Paul Marshall or assistant Principal Ben Ridge.</w:t>
      </w:r>
    </w:p>
    <w:p w14:paraId="6A20CBC1" w14:textId="07359EBB" w:rsidR="00583CD6" w:rsidRPr="003E4F87" w:rsidRDefault="00583CD6" w:rsidP="00583CD6">
      <w:pPr>
        <w:rPr>
          <w:color w:val="0070C0"/>
          <w:sz w:val="24"/>
        </w:rPr>
      </w:pPr>
    </w:p>
    <w:p w14:paraId="2F1729D3" w14:textId="13CD0147" w:rsidR="00583CD6" w:rsidRPr="003E4F87" w:rsidRDefault="00583CD6" w:rsidP="00583CD6">
      <w:pPr>
        <w:rPr>
          <w:color w:val="0070C0"/>
          <w:sz w:val="24"/>
        </w:rPr>
      </w:pPr>
      <w:r w:rsidRPr="003E4F87">
        <w:rPr>
          <w:color w:val="0070C0"/>
          <w:sz w:val="24"/>
        </w:rPr>
        <w:t>I agree to adhere to this Code of Conduct:</w:t>
      </w:r>
    </w:p>
    <w:p w14:paraId="3AB6C966" w14:textId="11592846" w:rsidR="00583CD6" w:rsidRPr="003E4F87" w:rsidRDefault="00583CD6" w:rsidP="00583CD6">
      <w:pPr>
        <w:rPr>
          <w:color w:val="0070C0"/>
          <w:sz w:val="24"/>
        </w:rPr>
      </w:pPr>
    </w:p>
    <w:p w14:paraId="246AAD38" w14:textId="487F4BC8" w:rsidR="00583CD6" w:rsidRPr="003E4F87" w:rsidRDefault="00583CD6" w:rsidP="00583CD6">
      <w:pPr>
        <w:rPr>
          <w:color w:val="0070C0"/>
          <w:sz w:val="24"/>
        </w:rPr>
      </w:pPr>
      <w:r w:rsidRPr="003E4F87">
        <w:rPr>
          <w:color w:val="0070C0"/>
          <w:sz w:val="24"/>
        </w:rPr>
        <w:t>Name:  …………………………………………………………</w:t>
      </w:r>
    </w:p>
    <w:p w14:paraId="568B1A30" w14:textId="317877CF" w:rsidR="00583CD6" w:rsidRPr="003E4F87" w:rsidRDefault="00583CD6" w:rsidP="00583CD6">
      <w:pPr>
        <w:rPr>
          <w:color w:val="0070C0"/>
          <w:sz w:val="24"/>
        </w:rPr>
      </w:pPr>
    </w:p>
    <w:p w14:paraId="759907E7" w14:textId="3DA58EAB" w:rsidR="00583CD6" w:rsidRPr="003E4F87" w:rsidRDefault="00583CD6" w:rsidP="00583CD6">
      <w:pPr>
        <w:rPr>
          <w:color w:val="0070C0"/>
          <w:sz w:val="24"/>
        </w:rPr>
      </w:pPr>
      <w:r w:rsidRPr="003E4F87">
        <w:rPr>
          <w:color w:val="0070C0"/>
          <w:sz w:val="24"/>
        </w:rPr>
        <w:t>Signature:  …………………………………………………….</w:t>
      </w:r>
    </w:p>
    <w:p w14:paraId="135F0327" w14:textId="3F089827" w:rsidR="00583CD6" w:rsidRPr="003E4F87" w:rsidRDefault="00583CD6" w:rsidP="00583CD6">
      <w:pPr>
        <w:rPr>
          <w:color w:val="0070C0"/>
          <w:sz w:val="24"/>
        </w:rPr>
      </w:pPr>
    </w:p>
    <w:p w14:paraId="47C1F7B8" w14:textId="5AFF8CE0" w:rsidR="00583CD6" w:rsidRPr="003E4F87" w:rsidRDefault="00583CD6" w:rsidP="00583CD6">
      <w:pPr>
        <w:rPr>
          <w:color w:val="0070C0"/>
          <w:sz w:val="24"/>
        </w:rPr>
      </w:pPr>
      <w:r w:rsidRPr="003E4F87">
        <w:rPr>
          <w:color w:val="0070C0"/>
          <w:sz w:val="24"/>
        </w:rPr>
        <w:t>Date:  ………………………………………………………….</w:t>
      </w:r>
    </w:p>
    <w:p w14:paraId="18CC590D" w14:textId="7280FBDF" w:rsidR="00583CD6" w:rsidRPr="003E4F87" w:rsidRDefault="00583CD6" w:rsidP="00583CD6">
      <w:pPr>
        <w:rPr>
          <w:color w:val="0070C0"/>
          <w:sz w:val="24"/>
        </w:rPr>
      </w:pPr>
    </w:p>
    <w:p w14:paraId="594B8409" w14:textId="475B0234" w:rsidR="00583CD6" w:rsidRPr="003E4F87" w:rsidRDefault="00583CD6" w:rsidP="00583CD6">
      <w:pPr>
        <w:rPr>
          <w:color w:val="0070C0"/>
          <w:sz w:val="24"/>
        </w:rPr>
      </w:pPr>
      <w:r w:rsidRPr="003E4F87">
        <w:rPr>
          <w:color w:val="0070C0"/>
          <w:sz w:val="24"/>
        </w:rPr>
        <w:t>Witness:  ……………………………………………………...</w:t>
      </w:r>
    </w:p>
    <w:p w14:paraId="09705272" w14:textId="20FCE9A1" w:rsidR="00583CD6" w:rsidRPr="003E4F87" w:rsidRDefault="00583CD6" w:rsidP="00583CD6">
      <w:pPr>
        <w:rPr>
          <w:color w:val="0070C0"/>
          <w:sz w:val="24"/>
        </w:rPr>
      </w:pPr>
    </w:p>
    <w:p w14:paraId="219B79B7" w14:textId="53BD1A4E" w:rsidR="003E4F87" w:rsidRPr="003E4F87" w:rsidRDefault="003E4F87" w:rsidP="00583CD6">
      <w:pPr>
        <w:rPr>
          <w:color w:val="0070C0"/>
          <w:sz w:val="24"/>
        </w:rPr>
      </w:pPr>
      <w:r w:rsidRPr="003E4F87">
        <w:rPr>
          <w:color w:val="0070C0"/>
          <w:sz w:val="24"/>
        </w:rPr>
        <w:t>Date:  …………………………………………………………</w:t>
      </w:r>
    </w:p>
    <w:p w14:paraId="2B895F38" w14:textId="77777777" w:rsidR="00D80700" w:rsidRDefault="00D80700" w:rsidP="005A76E3">
      <w:pPr>
        <w:pStyle w:val="Heading2"/>
      </w:pPr>
    </w:p>
    <w:p w14:paraId="146B34D6" w14:textId="77777777" w:rsidR="00D80700" w:rsidRDefault="00D80700" w:rsidP="005A76E3">
      <w:pPr>
        <w:pStyle w:val="Heading2"/>
      </w:pPr>
    </w:p>
    <w:p w14:paraId="189CA13A" w14:textId="77777777" w:rsidR="00D80700" w:rsidRDefault="00D80700" w:rsidP="005A76E3">
      <w:pPr>
        <w:pStyle w:val="Heading2"/>
      </w:pPr>
    </w:p>
    <w:p w14:paraId="3470FFB4" w14:textId="77777777" w:rsidR="00D80700" w:rsidRDefault="00D80700" w:rsidP="005A76E3">
      <w:pPr>
        <w:pStyle w:val="Heading2"/>
      </w:pPr>
    </w:p>
    <w:p w14:paraId="3AD7D2BF" w14:textId="77777777" w:rsidR="00D80700" w:rsidRDefault="00D80700" w:rsidP="005A76E3">
      <w:pPr>
        <w:pStyle w:val="Heading2"/>
      </w:pPr>
    </w:p>
    <w:p w14:paraId="56A07081" w14:textId="77777777" w:rsidR="00D80700" w:rsidRDefault="00D80700" w:rsidP="005A76E3">
      <w:pPr>
        <w:pStyle w:val="Heading2"/>
      </w:pPr>
    </w:p>
    <w:p w14:paraId="42B9380C" w14:textId="77777777" w:rsidR="00D80700" w:rsidRDefault="00D80700" w:rsidP="005A76E3">
      <w:pPr>
        <w:pStyle w:val="Heading2"/>
      </w:pPr>
    </w:p>
    <w:p w14:paraId="04994A2C" w14:textId="77777777" w:rsidR="00D80700" w:rsidRDefault="00D80700" w:rsidP="005A76E3">
      <w:pPr>
        <w:pStyle w:val="Heading2"/>
      </w:pPr>
    </w:p>
    <w:p w14:paraId="49E434B2" w14:textId="77777777" w:rsidR="00D80700" w:rsidRDefault="00D80700" w:rsidP="005A76E3">
      <w:pPr>
        <w:pStyle w:val="Heading2"/>
      </w:pPr>
    </w:p>
    <w:p w14:paraId="52FE62E1" w14:textId="07BF1DBB"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68A8EB2E" w:rsidR="005A76E3" w:rsidRPr="009A0C83" w:rsidRDefault="006E097E"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12</w:t>
            </w:r>
            <w:r w:rsidRPr="006E097E">
              <w:rPr>
                <w:b w:val="0"/>
                <w:bCs w:val="0"/>
                <w:vertAlign w:val="superscript"/>
              </w:rPr>
              <w:t>th</w:t>
            </w:r>
            <w:r>
              <w:rPr>
                <w:b w:val="0"/>
                <w:bCs w:val="0"/>
              </w:rPr>
              <w:t xml:space="preserve"> October, 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3B5367C2" w:rsidR="00655114" w:rsidRPr="005A76E3" w:rsidRDefault="003E4F87" w:rsidP="00655114">
            <w:pPr>
              <w:spacing w:before="60" w:after="60"/>
              <w:cnfStyle w:val="000000000000" w:firstRow="0" w:lastRow="0" w:firstColumn="0" w:lastColumn="0" w:oddVBand="0" w:evenVBand="0" w:oddHBand="0" w:evenHBand="0" w:firstRowFirstColumn="0" w:firstRowLastColumn="0" w:lastRowFirstColumn="0" w:lastRowLastColumn="0"/>
            </w:pPr>
            <w:r>
              <w:t>Principal &amp; 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33533215" w:rsidR="005A76E3" w:rsidRPr="005A76E3" w:rsidRDefault="005A76E3" w:rsidP="005A76E3">
            <w:pPr>
              <w:spacing w:before="60" w:after="60"/>
              <w:cnfStyle w:val="000000000000" w:firstRow="0" w:lastRow="0" w:firstColumn="0" w:lastColumn="0" w:oddVBand="0" w:evenVBand="0" w:oddHBand="0" w:evenHBand="0" w:firstRowFirstColumn="0" w:firstRowLastColumn="0" w:lastRowFirstColumn="0" w:lastRowLastColumn="0"/>
            </w:pP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61407EB" w:rsidR="005A76E3" w:rsidRPr="005A76E3" w:rsidRDefault="006E097E" w:rsidP="005A76E3">
            <w:pPr>
              <w:spacing w:before="60" w:after="60"/>
              <w:cnfStyle w:val="000000000000" w:firstRow="0" w:lastRow="0" w:firstColumn="0" w:lastColumn="0" w:oddVBand="0" w:evenVBand="0" w:oddHBand="0" w:evenHBand="0" w:firstRowFirstColumn="0" w:firstRowLastColumn="0" w:lastRowFirstColumn="0" w:lastRowLastColumn="0"/>
            </w:pPr>
            <w:r>
              <w:t>3</w:t>
            </w:r>
            <w:r w:rsidRPr="006E097E">
              <w:rPr>
                <w:vertAlign w:val="superscript"/>
              </w:rPr>
              <w:t>rd</w:t>
            </w:r>
            <w:r>
              <w:t xml:space="preserve"> November,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53C4A1FF" w:rsidR="005A76E3" w:rsidRPr="005A76E3" w:rsidRDefault="006E097E" w:rsidP="005A76E3">
            <w:pPr>
              <w:spacing w:before="60" w:after="60"/>
              <w:cnfStyle w:val="000000000000" w:firstRow="0" w:lastRow="0" w:firstColumn="0" w:lastColumn="0" w:oddVBand="0" w:evenVBand="0" w:oddHBand="0" w:evenHBand="0" w:firstRowFirstColumn="0" w:firstRowLastColumn="0" w:lastRowFirstColumn="0" w:lastRowLastColumn="0"/>
            </w:pPr>
            <w:r>
              <w:t>October 2023</w:t>
            </w:r>
          </w:p>
        </w:tc>
      </w:tr>
      <w:bookmarkEnd w:id="0"/>
    </w:tbl>
    <w:p w14:paraId="73090FFB" w14:textId="77777777" w:rsidR="00122369" w:rsidRPr="001B469D" w:rsidRDefault="00122369" w:rsidP="001B469D"/>
    <w:sectPr w:rsidR="00122369" w:rsidRPr="001B469D" w:rsidSect="00BD1A9A">
      <w:headerReference w:type="default" r:id="rId15"/>
      <w:footerReference w:type="even" r:id="rId16"/>
      <w:footerReference w:type="default" r:id="rId17"/>
      <w:type w:val="continuous"/>
      <w:pgSz w:w="11900" w:h="16840"/>
      <w:pgMar w:top="1134" w:right="1134" w:bottom="1134" w:left="1134"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9915051">
    <w:abstractNumId w:val="0"/>
  </w:num>
  <w:num w:numId="2" w16cid:durableId="225606913">
    <w:abstractNumId w:val="1"/>
  </w:num>
  <w:num w:numId="3" w16cid:durableId="1323856394">
    <w:abstractNumId w:val="2"/>
  </w:num>
  <w:num w:numId="4" w16cid:durableId="511381926">
    <w:abstractNumId w:val="3"/>
  </w:num>
  <w:num w:numId="5" w16cid:durableId="1362247172">
    <w:abstractNumId w:val="4"/>
  </w:num>
  <w:num w:numId="6" w16cid:durableId="196084141">
    <w:abstractNumId w:val="9"/>
  </w:num>
  <w:num w:numId="7" w16cid:durableId="1118795545">
    <w:abstractNumId w:val="5"/>
  </w:num>
  <w:num w:numId="8" w16cid:durableId="1181818174">
    <w:abstractNumId w:val="6"/>
  </w:num>
  <w:num w:numId="9" w16cid:durableId="1793400260">
    <w:abstractNumId w:val="7"/>
  </w:num>
  <w:num w:numId="10" w16cid:durableId="763719837">
    <w:abstractNumId w:val="8"/>
  </w:num>
  <w:num w:numId="11" w16cid:durableId="702901861">
    <w:abstractNumId w:val="10"/>
  </w:num>
  <w:num w:numId="12" w16cid:durableId="2103213347">
    <w:abstractNumId w:val="19"/>
  </w:num>
  <w:num w:numId="13" w16cid:durableId="1866209036">
    <w:abstractNumId w:val="24"/>
  </w:num>
  <w:num w:numId="14" w16cid:durableId="637032297">
    <w:abstractNumId w:val="25"/>
  </w:num>
  <w:num w:numId="15" w16cid:durableId="1976060514">
    <w:abstractNumId w:val="16"/>
  </w:num>
  <w:num w:numId="16" w16cid:durableId="1308895752">
    <w:abstractNumId w:val="22"/>
  </w:num>
  <w:num w:numId="17" w16cid:durableId="1405031566">
    <w:abstractNumId w:val="18"/>
  </w:num>
  <w:num w:numId="18" w16cid:durableId="1409423772">
    <w:abstractNumId w:val="14"/>
  </w:num>
  <w:num w:numId="19" w16cid:durableId="223758473">
    <w:abstractNumId w:val="29"/>
  </w:num>
  <w:num w:numId="20" w16cid:durableId="452864117">
    <w:abstractNumId w:val="26"/>
  </w:num>
  <w:num w:numId="21" w16cid:durableId="1298948523">
    <w:abstractNumId w:val="11"/>
  </w:num>
  <w:num w:numId="22" w16cid:durableId="1520773772">
    <w:abstractNumId w:val="23"/>
  </w:num>
  <w:num w:numId="23" w16cid:durableId="1983340607">
    <w:abstractNumId w:val="25"/>
  </w:num>
  <w:num w:numId="24" w16cid:durableId="2077242900">
    <w:abstractNumId w:val="31"/>
  </w:num>
  <w:num w:numId="25" w16cid:durableId="653333921">
    <w:abstractNumId w:val="25"/>
  </w:num>
  <w:num w:numId="26" w16cid:durableId="769081015">
    <w:abstractNumId w:val="25"/>
  </w:num>
  <w:num w:numId="27" w16cid:durableId="1450196640">
    <w:abstractNumId w:val="25"/>
  </w:num>
  <w:num w:numId="28" w16cid:durableId="915211156">
    <w:abstractNumId w:val="25"/>
  </w:num>
  <w:num w:numId="29" w16cid:durableId="419983600">
    <w:abstractNumId w:val="25"/>
  </w:num>
  <w:num w:numId="30" w16cid:durableId="1681733835">
    <w:abstractNumId w:val="25"/>
  </w:num>
  <w:num w:numId="31" w16cid:durableId="1348362724">
    <w:abstractNumId w:val="25"/>
  </w:num>
  <w:num w:numId="32" w16cid:durableId="691036568">
    <w:abstractNumId w:val="25"/>
  </w:num>
  <w:num w:numId="33" w16cid:durableId="1939942445">
    <w:abstractNumId w:val="25"/>
  </w:num>
  <w:num w:numId="34" w16cid:durableId="288704294">
    <w:abstractNumId w:val="25"/>
  </w:num>
  <w:num w:numId="35" w16cid:durableId="1670987623">
    <w:abstractNumId w:val="25"/>
  </w:num>
  <w:num w:numId="36" w16cid:durableId="1248736531">
    <w:abstractNumId w:val="17"/>
  </w:num>
  <w:num w:numId="37" w16cid:durableId="1784302001">
    <w:abstractNumId w:val="25"/>
  </w:num>
  <w:num w:numId="38" w16cid:durableId="1869676694">
    <w:abstractNumId w:val="20"/>
  </w:num>
  <w:num w:numId="39" w16cid:durableId="794448080">
    <w:abstractNumId w:val="15"/>
  </w:num>
  <w:num w:numId="40" w16cid:durableId="1213034356">
    <w:abstractNumId w:val="25"/>
  </w:num>
  <w:num w:numId="41" w16cid:durableId="715664198">
    <w:abstractNumId w:val="25"/>
  </w:num>
  <w:num w:numId="42" w16cid:durableId="906107083">
    <w:abstractNumId w:val="25"/>
  </w:num>
  <w:num w:numId="43" w16cid:durableId="2043435112">
    <w:abstractNumId w:val="25"/>
  </w:num>
  <w:num w:numId="44" w16cid:durableId="371730198">
    <w:abstractNumId w:val="25"/>
  </w:num>
  <w:num w:numId="45" w16cid:durableId="1683585728">
    <w:abstractNumId w:val="25"/>
  </w:num>
  <w:num w:numId="46" w16cid:durableId="1034382341">
    <w:abstractNumId w:val="25"/>
  </w:num>
  <w:num w:numId="47" w16cid:durableId="1655178142">
    <w:abstractNumId w:val="25"/>
  </w:num>
  <w:num w:numId="48" w16cid:durableId="394816926">
    <w:abstractNumId w:val="21"/>
  </w:num>
  <w:num w:numId="49" w16cid:durableId="674649330">
    <w:abstractNumId w:val="12"/>
  </w:num>
  <w:num w:numId="50" w16cid:durableId="777989406">
    <w:abstractNumId w:val="13"/>
  </w:num>
  <w:num w:numId="51" w16cid:durableId="28992852">
    <w:abstractNumId w:val="30"/>
  </w:num>
  <w:num w:numId="52" w16cid:durableId="313410627">
    <w:abstractNumId w:val="27"/>
  </w:num>
  <w:num w:numId="53" w16cid:durableId="523977196">
    <w:abstractNumId w:val="25"/>
  </w:num>
  <w:num w:numId="54" w16cid:durableId="1269313539">
    <w:abstractNumId w:val="25"/>
  </w:num>
  <w:num w:numId="55" w16cid:durableId="1541748915">
    <w:abstractNumId w:val="25"/>
  </w:num>
  <w:num w:numId="56" w16cid:durableId="1483503998">
    <w:abstractNumId w:val="25"/>
  </w:num>
  <w:num w:numId="57" w16cid:durableId="992948680">
    <w:abstractNumId w:val="25"/>
  </w:num>
  <w:num w:numId="58" w16cid:durableId="191303950">
    <w:abstractNumId w:val="25"/>
  </w:num>
  <w:num w:numId="59" w16cid:durableId="341396541">
    <w:abstractNumId w:val="25"/>
  </w:num>
  <w:num w:numId="60" w16cid:durableId="1990548517">
    <w:abstractNumId w:val="25"/>
  </w:num>
  <w:num w:numId="61" w16cid:durableId="1278759477">
    <w:abstractNumId w:val="25"/>
  </w:num>
  <w:num w:numId="62" w16cid:durableId="393622912">
    <w:abstractNumId w:val="25"/>
  </w:num>
  <w:num w:numId="63" w16cid:durableId="291641791">
    <w:abstractNumId w:val="28"/>
  </w:num>
  <w:num w:numId="64" w16cid:durableId="62596607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050E3"/>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E4F87"/>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CD6"/>
    <w:rsid w:val="00583DE6"/>
    <w:rsid w:val="00584366"/>
    <w:rsid w:val="005944F4"/>
    <w:rsid w:val="005A4F12"/>
    <w:rsid w:val="005A66A2"/>
    <w:rsid w:val="005A6B75"/>
    <w:rsid w:val="005A76E3"/>
    <w:rsid w:val="005B3868"/>
    <w:rsid w:val="005C09EF"/>
    <w:rsid w:val="005D0282"/>
    <w:rsid w:val="005E0713"/>
    <w:rsid w:val="005E6A76"/>
    <w:rsid w:val="005F0EF6"/>
    <w:rsid w:val="00620568"/>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097E"/>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A6EA0"/>
    <w:rsid w:val="007B556E"/>
    <w:rsid w:val="007B7A6C"/>
    <w:rsid w:val="007D3E38"/>
    <w:rsid w:val="007D40FC"/>
    <w:rsid w:val="00802743"/>
    <w:rsid w:val="008065DA"/>
    <w:rsid w:val="008132D9"/>
    <w:rsid w:val="00817415"/>
    <w:rsid w:val="008245EB"/>
    <w:rsid w:val="00850C31"/>
    <w:rsid w:val="00852F1C"/>
    <w:rsid w:val="00866EF2"/>
    <w:rsid w:val="00873801"/>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C0109"/>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D1A9A"/>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0700"/>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echucass.vic.edu.au%2Fuploads%2F1%2F3%2F0%2F6%2F130670770%2Fchild_safety_responding_and_reporting_obligations_policy_and_procedures_2022.docx&amp;wdOrigin=BROWSELI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Jenni Candy</cp:lastModifiedBy>
  <cp:revision>4</cp:revision>
  <cp:lastPrinted>2022-09-06T03:50:00Z</cp:lastPrinted>
  <dcterms:created xsi:type="dcterms:W3CDTF">2022-09-02T05:04:00Z</dcterms:created>
  <dcterms:modified xsi:type="dcterms:W3CDTF">2022-10-11T23:53:00Z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